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AF" w:rsidRPr="00462D77" w:rsidRDefault="00462D77" w:rsidP="00462D77">
      <w:pPr>
        <w:spacing w:after="0" w:line="240" w:lineRule="auto"/>
        <w:jc w:val="right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462D77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แบบฟอร์มที่ </w:t>
      </w:r>
      <w:r w:rsidR="00912FF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11</w:t>
      </w:r>
    </w:p>
    <w:p w:rsidR="00462D77" w:rsidRPr="00C37DE1" w:rsidRDefault="00462D77" w:rsidP="000230A4">
      <w:pPr>
        <w:tabs>
          <w:tab w:val="left" w:pos="1418"/>
          <w:tab w:val="left" w:pos="1701"/>
          <w:tab w:val="lef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12"/>
          <w:szCs w:val="12"/>
        </w:rPr>
      </w:pPr>
      <w:bookmarkStart w:id="0" w:name="_Hlk527041203"/>
    </w:p>
    <w:p w:rsidR="006511BB" w:rsidRPr="00ED79D5" w:rsidRDefault="006511BB" w:rsidP="00ED79D5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D79D5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การดำเนินการปฏิญญาคุณธรรม</w:t>
      </w:r>
      <w:r w:rsidRPr="00ED79D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ED79D5">
        <w:rPr>
          <w:rFonts w:ascii="TH SarabunIT๙" w:hAnsi="TH SarabunIT๙" w:cs="TH SarabunIT๙" w:hint="cs"/>
          <w:b/>
          <w:bCs/>
          <w:sz w:val="36"/>
          <w:szCs w:val="36"/>
          <w:cs/>
        </w:rPr>
        <w:t>(</w:t>
      </w:r>
      <w:r w:rsidRPr="00ED79D5">
        <w:rPr>
          <w:rFonts w:ascii="TH SarabunIT๙" w:hAnsi="TH SarabunIT๙" w:cs="TH SarabunIT๙"/>
          <w:b/>
          <w:bCs/>
          <w:sz w:val="36"/>
          <w:szCs w:val="36"/>
        </w:rPr>
        <w:t>Do</w:t>
      </w:r>
      <w:r w:rsidRPr="00ED79D5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&amp; </w:t>
      </w:r>
      <w:r w:rsidRPr="00ED79D5">
        <w:rPr>
          <w:rFonts w:ascii="TH SarabunIT๙" w:hAnsi="TH SarabunIT๙" w:cs="TH SarabunIT๙"/>
          <w:b/>
          <w:bCs/>
          <w:sz w:val="36"/>
          <w:szCs w:val="36"/>
        </w:rPr>
        <w:t>Don’t</w:t>
      </w:r>
      <w:r w:rsidRPr="00ED79D5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)</w:t>
      </w:r>
    </w:p>
    <w:p w:rsidR="006511BB" w:rsidRPr="00ED79D5" w:rsidRDefault="006511BB" w:rsidP="00ED79D5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D79D5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</w:t>
      </w:r>
      <w:r w:rsidR="009778E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สถาบันสุขภาพจิตเด็กและวัยรุ่นภาคใต้</w:t>
      </w:r>
    </w:p>
    <w:p w:rsidR="006511BB" w:rsidRPr="00ED79D5" w:rsidRDefault="006511BB" w:rsidP="00ED79D5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ED79D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 2569</w:t>
      </w:r>
    </w:p>
    <w:p w:rsidR="006511BB" w:rsidRPr="00AE5C39" w:rsidRDefault="006511BB" w:rsidP="00AE5C3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E5C39" w:rsidRDefault="002B3EDA" w:rsidP="00AE5C39">
      <w:pPr>
        <w:tabs>
          <w:tab w:val="left" w:pos="1418"/>
          <w:tab w:val="left" w:pos="1701"/>
          <w:tab w:val="left" w:pos="9071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2B3EDA">
        <w:rPr>
          <w:rFonts w:ascii="TH SarabunIT๙" w:hAnsi="TH SarabunIT๙" w:cs="TH SarabunIT๙" w:hint="cs"/>
          <w:b/>
          <w:bCs/>
          <w:sz w:val="32"/>
          <w:szCs w:val="32"/>
          <w:cs/>
        </w:rPr>
        <w:t>1. ปฏิญญาคุณธรรม</w:t>
      </w:r>
      <w:r w:rsidRPr="002B3ED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bookmarkStart w:id="1" w:name="_Hlk212197369"/>
      <w:r w:rsidRPr="002B3EDA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2B3EDA">
        <w:rPr>
          <w:rFonts w:ascii="TH SarabunIT๙" w:hAnsi="TH SarabunIT๙" w:cs="TH SarabunIT๙"/>
          <w:b/>
          <w:bCs/>
          <w:sz w:val="32"/>
          <w:szCs w:val="32"/>
        </w:rPr>
        <w:t>Do</w:t>
      </w:r>
      <w:r w:rsidRPr="002B3ED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&amp; </w:t>
      </w:r>
      <w:r w:rsidRPr="002B3EDA">
        <w:rPr>
          <w:rFonts w:ascii="TH SarabunIT๙" w:hAnsi="TH SarabunIT๙" w:cs="TH SarabunIT๙"/>
          <w:b/>
          <w:bCs/>
          <w:sz w:val="32"/>
          <w:szCs w:val="32"/>
        </w:rPr>
        <w:t>Don’t</w:t>
      </w:r>
      <w:r w:rsidRPr="002B3ED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  <w:bookmarkEnd w:id="1"/>
      <w:r w:rsidRPr="002B3ED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="00D3458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หรือข้อตกลงคุณธรรม (ขั้นต้น) </w:t>
      </w:r>
      <w:r w:rsidRPr="002B3ED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ที่</w:t>
      </w:r>
      <w:r w:rsidR="004B364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หน่วยงาน</w:t>
      </w:r>
      <w:r w:rsidR="003846D7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กำหนด</w:t>
      </w:r>
    </w:p>
    <w:p w:rsidR="002B3EDA" w:rsidRPr="00AE5C39" w:rsidRDefault="002B3EDA" w:rsidP="00AE5C39">
      <w:pPr>
        <w:tabs>
          <w:tab w:val="left" w:pos="1418"/>
          <w:tab w:val="left" w:pos="1701"/>
          <w:tab w:val="left" w:pos="907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12"/>
          <w:szCs w:val="12"/>
          <w:cs/>
        </w:rPr>
      </w:pPr>
      <w:r w:rsidRPr="00AE5C39">
        <w:rPr>
          <w:rFonts w:ascii="TH SarabunIT๙" w:eastAsia="Cordia New" w:hAnsi="TH SarabunIT๙" w:cs="TH SarabunIT๙"/>
          <w:b/>
          <w:bCs/>
          <w:sz w:val="12"/>
          <w:szCs w:val="12"/>
          <w:cs/>
        </w:rPr>
        <w:tab/>
      </w:r>
      <w:bookmarkStart w:id="2" w:name="_Hlk209078025"/>
      <w:r w:rsidRPr="00AE5C39">
        <w:rPr>
          <w:rFonts w:ascii="TH SarabunIT๙" w:eastAsia="Cordia New" w:hAnsi="TH SarabunIT๙" w:cs="TH SarabunIT๙"/>
          <w:b/>
          <w:bCs/>
          <w:sz w:val="12"/>
          <w:szCs w:val="12"/>
          <w:cs/>
        </w:rPr>
        <w:tab/>
      </w:r>
      <w:r w:rsidRPr="00AE5C39">
        <w:rPr>
          <w:rFonts w:ascii="TH SarabunIT๙" w:eastAsia="Cordia New" w:hAnsi="TH SarabunIT๙" w:cs="TH SarabunIT๙"/>
          <w:b/>
          <w:bCs/>
          <w:sz w:val="12"/>
          <w:szCs w:val="12"/>
          <w:cs/>
        </w:rPr>
        <w:tab/>
      </w:r>
      <w:r w:rsidRPr="00AE5C39">
        <w:rPr>
          <w:rFonts w:ascii="TH SarabunIT๙" w:eastAsia="Cordia New" w:hAnsi="TH SarabunIT๙" w:cs="TH SarabunIT๙"/>
          <w:b/>
          <w:bCs/>
          <w:sz w:val="12"/>
          <w:szCs w:val="12"/>
          <w:cs/>
        </w:rPr>
        <w:tab/>
      </w:r>
      <w:r w:rsidRPr="00AE5C39">
        <w:rPr>
          <w:rFonts w:ascii="TH SarabunIT๙" w:eastAsia="Cordia New" w:hAnsi="TH SarabunIT๙" w:cs="TH SarabunIT๙"/>
          <w:b/>
          <w:bCs/>
          <w:sz w:val="12"/>
          <w:szCs w:val="12"/>
          <w:cs/>
        </w:rPr>
        <w:tab/>
      </w:r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3"/>
        <w:gridCol w:w="4170"/>
      </w:tblGrid>
      <w:tr w:rsidR="002B3EDA" w:rsidRPr="00B3385E" w:rsidTr="00C8495C">
        <w:trPr>
          <w:tblHeader/>
        </w:trPr>
        <w:tc>
          <w:tcPr>
            <w:tcW w:w="4783" w:type="dxa"/>
            <w:tcBorders>
              <w:bottom w:val="single" w:sz="4" w:space="0" w:color="auto"/>
            </w:tcBorders>
          </w:tcPr>
          <w:p w:rsidR="002B3EDA" w:rsidRPr="00B3385E" w:rsidRDefault="002B3EDA" w:rsidP="00534A8D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bookmarkStart w:id="3" w:name="_Hlk209078351"/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 (</w:t>
            </w: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สิ่งที่ควรทำ)</w:t>
            </w:r>
            <w:bookmarkEnd w:id="3"/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2B3EDA" w:rsidRPr="00B3385E" w:rsidRDefault="002B3EDA" w:rsidP="00534A8D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bookmarkStart w:id="4" w:name="_Hlk209078396"/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 (</w:t>
            </w: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สิ่งที่ไม่ควรทำ)</w:t>
            </w:r>
            <w:bookmarkEnd w:id="4"/>
          </w:p>
        </w:tc>
      </w:tr>
      <w:tr w:rsidR="00C8495C" w:rsidRPr="00B3385E" w:rsidTr="00C8495C">
        <w:tc>
          <w:tcPr>
            <w:tcW w:w="4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5C" w:rsidRPr="00B3385E" w:rsidRDefault="00C8495C" w:rsidP="00C8495C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53505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53505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ปฏิบัติหน้าที่ด้วยความ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ซื่อสัตย์ สุจริต ไม่แสวงหาประโยชน์ส่วนตน และรักษาผลประโยชน์ของทางราชการเป็นสำคัญ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95C" w:rsidRPr="00A27313" w:rsidRDefault="00C8495C" w:rsidP="00C8495C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E53505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ไม่เรียกรับหรือยอมรับสินบน ของขวัญ หรือผลประโยชน์ใด ๆ ที่อาจมีผลต่อการปฏิบัติหน้าที่</w:t>
            </w:r>
          </w:p>
        </w:tc>
      </w:tr>
      <w:tr w:rsidR="00C8495C" w:rsidRPr="00B3385E" w:rsidTr="00C8495C">
        <w:tc>
          <w:tcPr>
            <w:tcW w:w="4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5C" w:rsidRPr="00B3385E" w:rsidRDefault="00C8495C" w:rsidP="00C8495C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ปฏิบัติงานด้วยวินัย รับผิดชอบต่อหน้าที่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95C" w:rsidRPr="00A27313" w:rsidRDefault="00C8495C" w:rsidP="00C8495C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ไม่ละเลยหน้าที่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และไม่ปฏิบัติงานขัดต่อกฎระเบียบ</w:t>
            </w:r>
          </w:p>
        </w:tc>
      </w:tr>
      <w:tr w:rsidR="00C8495C" w:rsidRPr="00B3385E" w:rsidTr="00C8495C">
        <w:tc>
          <w:tcPr>
            <w:tcW w:w="4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5C" w:rsidRPr="00B3385E" w:rsidRDefault="00C8495C" w:rsidP="00C8495C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ส่งเสริมจิตอาสา การช่วยเหลือสังคม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95C" w:rsidRPr="00A27313" w:rsidRDefault="00C8495C" w:rsidP="00C8495C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ไม่หลีกเลี่ยงการมีส่วนร่วมในกิจกรรมสาธารณะประโยชน์</w:t>
            </w:r>
          </w:p>
        </w:tc>
      </w:tr>
    </w:tbl>
    <w:p w:rsidR="006511BB" w:rsidRDefault="006511BB" w:rsidP="00AE5C39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642DA8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วิธีการดำเนินการ</w:t>
      </w:r>
      <w:r w:rsidR="003535D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03A24" w:rsidRDefault="00642DA8" w:rsidP="00803A2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D79D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การวางแผน</w:t>
      </w:r>
      <w:r w:rsidRPr="00ED79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D79D5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ED79D5">
        <w:rPr>
          <w:rFonts w:ascii="TH SarabunIT๙" w:hAnsi="TH SarabunIT๙" w:cs="TH SarabunIT๙"/>
          <w:b/>
          <w:bCs/>
          <w:sz w:val="32"/>
          <w:szCs w:val="32"/>
        </w:rPr>
        <w:t>Plan)</w:t>
      </w:r>
      <w:r w:rsidR="00ED79D5" w:rsidRPr="00ED79D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9E2F95" w:rsidRPr="00803A24" w:rsidRDefault="00803A24" w:rsidP="009E2F9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232A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สถาบันสุขภาพจิตเด็กและวัยรุ่นภาคใต้ </w:t>
      </w:r>
      <w:r w:rsidR="007B73AA" w:rsidRPr="007B73AA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กำหนด</w:t>
      </w:r>
      <w:r w:rsidRPr="00803A24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นโยบายและแนวปฏิบัติด้านคุณธรรม</w:t>
      </w:r>
      <w:r w:rsidR="007B73AA" w:rsidRPr="007B73AA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เพื่อร่วมกันวิเคราะห์พฤติกรรมที่พึงประสงค์ (</w:t>
      </w:r>
      <w:r w:rsidR="007B73AA" w:rsidRPr="007B73AA"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Do) </w:t>
      </w:r>
      <w:r w:rsidR="007B73AA" w:rsidRPr="007B73AA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และพฤติกรรมที่ไม่พึงประสงค์ (</w:t>
      </w:r>
      <w:r w:rsidR="007B73AA" w:rsidRPr="007B73AA"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Don't) </w:t>
      </w:r>
      <w:r w:rsidR="007B73AA" w:rsidRPr="007B73AA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ในการปฏิบัติงานด้านวินัยและความรับผิดชอบต่อหน้าที่ โดยเปิดโอกาสให้บุคลากรทุกระดับมีส่วนร่วมในการเสนอความคิดเห็น 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แลกเปลี่ยนประสบการณ์ และกำหนดแนว</w:t>
      </w:r>
      <w:r w:rsidR="007B73AA" w:rsidRPr="007B73AA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ปฏิบัติที่เหมาะสมกับบริบทของหน่วยงานภายใต้หลักการ “ไม่ละเลยหน้าที่ และไม่ปฏิบัติงานขัดต่อกฎ ระเบียบ ข้อบังคับ” พร้อมกำหนดแนวทางการสื่อสารและสร้างการรับรู้ให้บุคลากรรับทราบและถือปฏิบัติร่วมกันอย่างทั่วถึง</w:t>
      </w:r>
      <w:r w:rsidR="009E2F95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E2F95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E2F95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E2F95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E2F95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E2F95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E2F95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E2F95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</w:p>
    <w:p w:rsidR="009E2F95" w:rsidRDefault="00642DA8" w:rsidP="009E2F95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D232AF" w:rsidRPr="009E2F95" w:rsidRDefault="00D232AF" w:rsidP="009E2F95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:rsidR="00642DA8" w:rsidRDefault="009E2F95" w:rsidP="009E2F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42DA8" w:rsidRPr="00AE5C3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การทดลองปฏิบัติ</w:t>
      </w:r>
      <w:r w:rsidR="00642DA8" w:rsidRPr="00AE5C39">
        <w:rPr>
          <w:rFonts w:ascii="TH SarabunIT๙" w:hAnsi="TH SarabunIT๙" w:cs="TH SarabunIT๙"/>
          <w:b/>
          <w:bCs/>
          <w:sz w:val="32"/>
          <w:szCs w:val="32"/>
        </w:rPr>
        <w:t xml:space="preserve"> (Do)</w:t>
      </w:r>
    </w:p>
    <w:p w:rsidR="00021948" w:rsidRPr="009E2F95" w:rsidRDefault="00D232AF" w:rsidP="009E2F9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D232A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03A24" w:rsidRPr="00803A24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บุคลากรทุกคนนำข้อตกลงคุณธรรมไปใช้ในการปฏิบัติงานประจำวัน เช่น การปฏิบัติงานตรงต่อเวลา </w:t>
      </w:r>
      <w:r w:rsidR="009E2F95" w:rsidRPr="009E2F95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br/>
      </w:r>
      <w:r w:rsidR="00803A24" w:rsidRPr="00803A24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การรับผิดชอบงานที่ได้รับมอบหมาย การปฏิบัติตามกฎระเบียบของหน่วยงาน และการรายงานผล</w:t>
      </w:r>
      <w:r w:rsidR="009E2F95" w:rsidRPr="009E2F95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br/>
      </w:r>
      <w:r w:rsidR="00803A24" w:rsidRPr="00803A24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การปฏิบัติงานอย่างถูกต้อง โปร่งใส พร้อมทั้งร่วมกันสอดส่อง ดูแล และเป็นแบบอย่างที่ดีในการปฏิบัติตามข้อตกลงคุณธรรมของหน่วยงาน</w:t>
      </w:r>
      <w:r w:rsidR="009E2F9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 w:rsidR="009E2F9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 w:rsidR="009E2F9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 w:rsidR="009E2F9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 w:rsidR="009E2F9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 w:rsidR="009E2F9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 w:rsidR="009E2F9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 w:rsidR="009E2F9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 w:rsidR="009E2F9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:rsidR="00D232AF" w:rsidRPr="00D232AF" w:rsidRDefault="00642DA8" w:rsidP="006511BB">
      <w:pPr>
        <w:spacing w:before="120" w:after="0" w:line="240" w:lineRule="auto"/>
        <w:rPr>
          <w:rFonts w:ascii="TH SarabunIT๙" w:hAnsi="TH SarabunIT๙" w:cs="TH SarabunIT๙"/>
          <w:b/>
          <w:bCs/>
          <w:sz w:val="6"/>
          <w:szCs w:val="6"/>
        </w:rPr>
      </w:pPr>
      <w:r w:rsidRPr="00AE5C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642DA8" w:rsidRPr="00AE5C39" w:rsidRDefault="00D232AF" w:rsidP="006511BB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42DA8" w:rsidRPr="00AE5C3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การประเมินผลปรับปรุง</w:t>
      </w:r>
      <w:r w:rsidR="00642DA8" w:rsidRPr="00AE5C39">
        <w:rPr>
          <w:rFonts w:ascii="TH SarabunIT๙" w:hAnsi="TH SarabunIT๙" w:cs="TH SarabunIT๙"/>
          <w:b/>
          <w:bCs/>
          <w:sz w:val="32"/>
          <w:szCs w:val="32"/>
        </w:rPr>
        <w:t xml:space="preserve"> (Check)</w:t>
      </w:r>
    </w:p>
    <w:p w:rsidR="003535D6" w:rsidRPr="009E2F95" w:rsidRDefault="009E2F95" w:rsidP="009E2F9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232AF">
        <w:rPr>
          <w:rFonts w:ascii="TH SarabunIT๙" w:hAnsi="TH SarabunIT๙" w:cs="TH SarabunIT๙" w:hint="cs"/>
          <w:sz w:val="32"/>
          <w:szCs w:val="32"/>
          <w:u w:val="dotted"/>
          <w:cs/>
        </w:rPr>
        <w:t>สถาบันสุขภาพจิตเด็กและวัยรุ่นภาคใต้</w:t>
      </w:r>
      <w:r w:rsidRPr="009E2F95">
        <w:rPr>
          <w:rFonts w:ascii="TH SarabunIT๙" w:hAnsi="TH SarabunIT๙" w:cs="TH SarabunIT๙"/>
          <w:sz w:val="32"/>
          <w:szCs w:val="32"/>
          <w:u w:val="dotted"/>
          <w:cs/>
        </w:rPr>
        <w:t>ดำเนินการติดตามและประเมินผลการนำปฏิญญาคุณธรรม (</w:t>
      </w:r>
      <w:r w:rsidRPr="009E2F95">
        <w:rPr>
          <w:rFonts w:ascii="TH SarabunIT๙" w:hAnsi="TH SarabunIT๙" w:cs="TH SarabunIT๙"/>
          <w:sz w:val="32"/>
          <w:szCs w:val="32"/>
          <w:u w:val="dotted"/>
        </w:rPr>
        <w:t xml:space="preserve">Do &amp; Don’t) </w:t>
      </w:r>
      <w:r w:rsidRPr="009E2F95">
        <w:rPr>
          <w:rFonts w:ascii="TH SarabunIT๙" w:hAnsi="TH SarabunIT๙" w:cs="TH SarabunIT๙"/>
          <w:sz w:val="32"/>
          <w:szCs w:val="32"/>
          <w:u w:val="dotted"/>
          <w:cs/>
        </w:rPr>
        <w:t>ไปสู่การปฏิบัติของบุคลากรอย่างต่อเนื่อง โดยใช้วิธีการสังเกตพฤติกรรมการปฏิ</w:t>
      </w:r>
      <w:r w:rsidR="00D232AF">
        <w:rPr>
          <w:rFonts w:ascii="TH SarabunIT๙" w:hAnsi="TH SarabunIT๙" w:cs="TH SarabunIT๙"/>
          <w:sz w:val="32"/>
          <w:szCs w:val="32"/>
          <w:u w:val="dotted"/>
          <w:cs/>
        </w:rPr>
        <w:t xml:space="preserve">บัติงาน </w:t>
      </w:r>
      <w:r w:rsidR="00D232A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</w:t>
      </w:r>
      <w:r w:rsidR="00D232AF">
        <w:rPr>
          <w:rFonts w:ascii="TH SarabunIT๙" w:hAnsi="TH SarabunIT๙" w:cs="TH SarabunIT๙"/>
          <w:sz w:val="32"/>
          <w:szCs w:val="32"/>
          <w:u w:val="dotted"/>
          <w:cs/>
        </w:rPr>
        <w:t>การตรวจสอบการปฏิบัติตาม</w:t>
      </w:r>
      <w:r w:rsidRPr="009E2F95">
        <w:rPr>
          <w:rFonts w:ascii="TH SarabunIT๙" w:hAnsi="TH SarabunIT๙" w:cs="TH SarabunIT๙"/>
          <w:sz w:val="32"/>
          <w:szCs w:val="32"/>
          <w:u w:val="dotted"/>
          <w:cs/>
        </w:rPr>
        <w:t>กฎ ระเบียบ ข้อบังคับ และการประเมินผลการปฏิบัติงานของบุคลากร รวมถึงการรับฟังความคิดเห็นและข้อเสนอแนะจากผู้เกี่ยวข้อง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3535D6" w:rsidRDefault="003535D6" w:rsidP="009E2F95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F434F" w:rsidRDefault="001F434F" w:rsidP="00021948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9E2F95" w:rsidRDefault="00A3450A" w:rsidP="00021948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Rectangle 2" o:spid="_x0000_s1026" style="position:absolute;left:0;text-align:left;margin-left:331.95pt;margin-top:12.3pt;width:124.55pt;height:33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" strokecolor="white [3212]">
            <v:textbox>
              <w:txbxContent>
                <w:p w:rsidR="00021948" w:rsidRPr="00233A75" w:rsidRDefault="00021948" w:rsidP="00021948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233A75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การปฏิบัติ...</w:t>
                  </w:r>
                </w:p>
              </w:txbxContent>
            </v:textbox>
          </v:rect>
        </w:pict>
      </w:r>
    </w:p>
    <w:p w:rsidR="00D232AF" w:rsidRDefault="00D232AF" w:rsidP="00021948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21948" w:rsidRPr="00021948" w:rsidRDefault="00021948" w:rsidP="00021948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21948">
        <w:rPr>
          <w:rFonts w:ascii="TH SarabunIT๙" w:hAnsi="TH SarabunIT๙" w:cs="TH SarabunIT๙" w:hint="cs"/>
          <w:sz w:val="32"/>
          <w:szCs w:val="32"/>
          <w:cs/>
        </w:rPr>
        <w:t>- 2 -</w:t>
      </w:r>
    </w:p>
    <w:p w:rsidR="00021948" w:rsidRPr="00D139DD" w:rsidRDefault="00642DA8" w:rsidP="00021948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  <w:r w:rsidRPr="00AE5C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642DA8" w:rsidRDefault="00642DA8" w:rsidP="00021948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E5C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การปฏิบัติ </w:t>
      </w:r>
      <w:r w:rsidRPr="00AE5C39">
        <w:rPr>
          <w:rFonts w:ascii="TH SarabunIT๙" w:hAnsi="TH SarabunIT๙" w:cs="TH SarabunIT๙"/>
          <w:b/>
          <w:bCs/>
          <w:sz w:val="32"/>
          <w:szCs w:val="32"/>
        </w:rPr>
        <w:t>(Act)</w:t>
      </w:r>
    </w:p>
    <w:p w:rsidR="00904604" w:rsidRPr="00904604" w:rsidRDefault="004366E3" w:rsidP="0090460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สถาบันสุขภาพจิตเด็กและวัยรุ่นภาคใต้</w:t>
      </w:r>
      <w:r w:rsidR="00904604" w:rsidRPr="00904604">
        <w:rPr>
          <w:rFonts w:ascii="TH SarabunIT๙" w:hAnsi="TH SarabunIT๙" w:cs="TH SarabunIT๙"/>
          <w:sz w:val="32"/>
          <w:szCs w:val="32"/>
          <w:u w:val="dotted"/>
          <w:cs/>
        </w:rPr>
        <w:t>ดำเนินการติดตามและประเมินผลการนำปฏิญญาคุณธรรม (</w:t>
      </w:r>
      <w:r w:rsidR="00904604" w:rsidRPr="00904604">
        <w:rPr>
          <w:rFonts w:ascii="TH SarabunIT๙" w:hAnsi="TH SarabunIT๙" w:cs="TH SarabunIT๙"/>
          <w:sz w:val="32"/>
          <w:szCs w:val="32"/>
          <w:u w:val="dotted"/>
        </w:rPr>
        <w:t xml:space="preserve">Do &amp; Don’t) </w:t>
      </w:r>
      <w:r w:rsidR="00904604" w:rsidRPr="00904604">
        <w:rPr>
          <w:rFonts w:ascii="TH SarabunIT๙" w:hAnsi="TH SarabunIT๙" w:cs="TH SarabunIT๙"/>
          <w:sz w:val="32"/>
          <w:szCs w:val="32"/>
          <w:u w:val="dotted"/>
          <w:cs/>
        </w:rPr>
        <w:t xml:space="preserve">ไปสู่การปฏิบัติของบุคลากรอย่างต่อเนื่อง โดยใช้วิธีการสังเกตพฤติกรรมการปฏิบัติงาน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</w:t>
      </w:r>
      <w:r w:rsidR="00904604" w:rsidRPr="00904604">
        <w:rPr>
          <w:rFonts w:ascii="TH SarabunIT๙" w:hAnsi="TH SarabunIT๙" w:cs="TH SarabunIT๙"/>
          <w:sz w:val="32"/>
          <w:szCs w:val="32"/>
          <w:u w:val="dotted"/>
          <w:cs/>
        </w:rPr>
        <w:t>การตรวจสอบการปฏิบัติตาม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904604" w:rsidRPr="00904604">
        <w:rPr>
          <w:rFonts w:ascii="TH SarabunIT๙" w:hAnsi="TH SarabunIT๙" w:cs="TH SarabunIT๙"/>
          <w:sz w:val="32"/>
          <w:szCs w:val="32"/>
          <w:u w:val="dotted"/>
          <w:cs/>
        </w:rPr>
        <w:t>กฎ ระเบียบ ข้อบังคับ และการประเมินผลการปฏิบัติงานของบุคลากร รวมถึงการรับฟังความคิดเห็นและข้อเสนอแนะจากผู้เกี่ยวข้อง</w:t>
      </w:r>
      <w:r w:rsidR="00904604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04604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04604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04604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04604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904604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bookmarkStart w:id="5" w:name="_GoBack"/>
      <w:bookmarkEnd w:id="5"/>
    </w:p>
    <w:p w:rsidR="00D34588" w:rsidRDefault="00562AD0" w:rsidP="00D34588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642DA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ปฏิญญาคุณธรรม</w:t>
      </w:r>
      <w:r w:rsidR="003846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846D7" w:rsidRPr="002B3EDA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846D7" w:rsidRPr="002B3EDA">
        <w:rPr>
          <w:rFonts w:ascii="TH SarabunIT๙" w:hAnsi="TH SarabunIT๙" w:cs="TH SarabunIT๙"/>
          <w:b/>
          <w:bCs/>
          <w:sz w:val="32"/>
          <w:szCs w:val="32"/>
        </w:rPr>
        <w:t>Do</w:t>
      </w:r>
      <w:r w:rsidR="003846D7" w:rsidRPr="002B3ED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&amp; </w:t>
      </w:r>
      <w:r w:rsidR="003846D7" w:rsidRPr="002B3EDA">
        <w:rPr>
          <w:rFonts w:ascii="TH SarabunIT๙" w:hAnsi="TH SarabunIT๙" w:cs="TH SarabunIT๙"/>
          <w:b/>
          <w:bCs/>
          <w:sz w:val="32"/>
          <w:szCs w:val="32"/>
        </w:rPr>
        <w:t>Don’t</w:t>
      </w:r>
      <w:r w:rsidR="003846D7" w:rsidRPr="002B3ED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  <w:r w:rsidR="003846D7">
        <w:rPr>
          <w:rFonts w:ascii="TH SarabunIT๙" w:hAnsi="TH SarabunIT๙" w:cs="TH SarabunIT๙"/>
          <w:sz w:val="32"/>
          <w:szCs w:val="32"/>
        </w:rPr>
        <w:t xml:space="preserve"> </w:t>
      </w:r>
      <w:r w:rsidR="003846D7" w:rsidRPr="004B3645">
        <w:rPr>
          <w:rFonts w:ascii="TH SarabunIT๙" w:hAnsi="TH SarabunIT๙" w:cs="TH SarabunIT๙" w:hint="cs"/>
          <w:b/>
          <w:bCs/>
          <w:sz w:val="32"/>
          <w:szCs w:val="32"/>
          <w:cs/>
        </w:rPr>
        <w:t>ข</w:t>
      </w:r>
      <w:r w:rsidR="003846D7" w:rsidRPr="003846D7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องหน่วยงาน</w:t>
      </w:r>
      <w:r w:rsidR="00274276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3846D7" w:rsidRPr="003846D7"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ผ่านการทดลองปฏิบัติแล้ว</w:t>
      </w:r>
      <w:r w:rsidR="003535D6" w:rsidRPr="00D94879">
        <w:rPr>
          <w:rFonts w:ascii="TH SarabunIT๙" w:hAnsi="TH SarabunIT๙" w:cs="TH SarabunIT๙"/>
          <w:sz w:val="32"/>
          <w:szCs w:val="32"/>
        </w:rPr>
        <w:br/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3"/>
        <w:gridCol w:w="4170"/>
      </w:tblGrid>
      <w:tr w:rsidR="00D34588" w:rsidRPr="00B3385E" w:rsidTr="00904604">
        <w:trPr>
          <w:tblHeader/>
        </w:trPr>
        <w:tc>
          <w:tcPr>
            <w:tcW w:w="4783" w:type="dxa"/>
            <w:tcBorders>
              <w:bottom w:val="single" w:sz="4" w:space="0" w:color="auto"/>
            </w:tcBorders>
          </w:tcPr>
          <w:p w:rsidR="00D34588" w:rsidRPr="00B3385E" w:rsidRDefault="00D34588" w:rsidP="00370A79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 (</w:t>
            </w: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สิ่งที่ควรทำ)</w:t>
            </w:r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D34588" w:rsidRPr="00B3385E" w:rsidRDefault="00D34588" w:rsidP="00370A79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 (</w:t>
            </w: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สิ่งที่ไม่ควรทำ)</w:t>
            </w:r>
          </w:p>
        </w:tc>
      </w:tr>
      <w:tr w:rsidR="00904604" w:rsidRPr="00B3385E" w:rsidTr="00904604">
        <w:tc>
          <w:tcPr>
            <w:tcW w:w="4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04" w:rsidRPr="00B3385E" w:rsidRDefault="00904604" w:rsidP="00904604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53505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53505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ปฏิบัติหน้าที่ด้วยความ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ซื่อสัตย์ สุจริต ไม่แสวงหาประโยชน์ส่วนตน และรักษาผลประโยชน์ของทางราชการเป็นสำคัญ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604" w:rsidRPr="00A27313" w:rsidRDefault="00904604" w:rsidP="00904604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E53505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ไม่เรียกรับหรือยอมรับสินบน ของขวัญ หรือผลประโยชน์ใด ๆ ที่อาจมีผลต่อการปฏิบัติหน้าที่</w:t>
            </w:r>
          </w:p>
        </w:tc>
      </w:tr>
      <w:tr w:rsidR="00904604" w:rsidRPr="00B3385E" w:rsidTr="00904604">
        <w:tc>
          <w:tcPr>
            <w:tcW w:w="4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04" w:rsidRPr="00B3385E" w:rsidRDefault="00904604" w:rsidP="00904604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ปฏิบัติงานด้วยวินัย รับผิดชอบต่อหน้าที่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604" w:rsidRPr="00A27313" w:rsidRDefault="00904604" w:rsidP="00904604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ไม่ละเลยหน้าที่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และไม่ปฏิบัติงานขัดต่อกฎระเบียบ</w:t>
            </w:r>
          </w:p>
        </w:tc>
      </w:tr>
      <w:tr w:rsidR="00904604" w:rsidRPr="00B3385E" w:rsidTr="00904604">
        <w:tc>
          <w:tcPr>
            <w:tcW w:w="4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04" w:rsidRPr="00B3385E" w:rsidRDefault="00904604" w:rsidP="00904604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ส่งเสริมจิตอาสา การช่วยเหลือสังคม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604" w:rsidRPr="00A27313" w:rsidRDefault="00904604" w:rsidP="00904604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ไม่หลีกเลี่ยงการมีส่วนร่วมในกิจกรรมสาธารณะประโยชน์</w:t>
            </w:r>
          </w:p>
        </w:tc>
      </w:tr>
    </w:tbl>
    <w:p w:rsidR="00374C95" w:rsidRDefault="00374C95" w:rsidP="00D34588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:rsidR="00374C95" w:rsidRDefault="00374C95" w:rsidP="00374C95">
      <w:pPr>
        <w:tabs>
          <w:tab w:val="left" w:pos="1418"/>
          <w:tab w:val="left" w:pos="1701"/>
          <w:tab w:val="lef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:rsidR="00C37DE1" w:rsidRDefault="00C37DE1" w:rsidP="00C37D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</w:t>
      </w:r>
      <w:r w:rsidR="00021948">
        <w:rPr>
          <w:rFonts w:ascii="TH SarabunIT๙" w:hAnsi="TH SarabunIT๙" w:cs="TH SarabunIT๙" w:hint="cs"/>
          <w:b/>
          <w:bCs/>
          <w:sz w:val="32"/>
          <w:szCs w:val="32"/>
          <w:cs/>
        </w:rPr>
        <w:t>*******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</w:t>
      </w:r>
    </w:p>
    <w:p w:rsidR="00021948" w:rsidRDefault="00021948" w:rsidP="00434651">
      <w:pPr>
        <w:tabs>
          <w:tab w:val="left" w:pos="709"/>
          <w:tab w:val="left" w:pos="1134"/>
        </w:tabs>
        <w:spacing w:after="0" w:line="240" w:lineRule="auto"/>
        <w:ind w:left="1065" w:hanging="1065"/>
        <w:rPr>
          <w:rFonts w:ascii="TH SarabunIT๙" w:hAnsi="TH SarabunIT๙" w:cs="TH SarabunIT๙"/>
          <w:b/>
          <w:bCs/>
          <w:sz w:val="32"/>
          <w:szCs w:val="32"/>
        </w:rPr>
      </w:pPr>
    </w:p>
    <w:p w:rsidR="00F84046" w:rsidRDefault="00F84046" w:rsidP="00434651">
      <w:pPr>
        <w:tabs>
          <w:tab w:val="left" w:pos="709"/>
          <w:tab w:val="left" w:pos="1134"/>
        </w:tabs>
        <w:spacing w:after="0" w:line="240" w:lineRule="auto"/>
        <w:ind w:left="1065" w:hanging="1065"/>
        <w:rPr>
          <w:rFonts w:ascii="TH SarabunIT๙" w:hAnsi="TH SarabunIT๙" w:cs="TH SarabunIT๙"/>
          <w:b/>
          <w:bCs/>
          <w:sz w:val="32"/>
          <w:szCs w:val="32"/>
        </w:rPr>
      </w:pPr>
    </w:p>
    <w:p w:rsidR="00434651" w:rsidRPr="00434651" w:rsidRDefault="00C37DE1" w:rsidP="00434651">
      <w:pPr>
        <w:tabs>
          <w:tab w:val="left" w:pos="709"/>
          <w:tab w:val="left" w:pos="1134"/>
        </w:tabs>
        <w:spacing w:after="0" w:line="240" w:lineRule="auto"/>
        <w:ind w:left="1065" w:hanging="1065"/>
        <w:jc w:val="thaiDistribute"/>
        <w:rPr>
          <w:rFonts w:ascii="TH SarabunIT๙" w:hAnsi="TH SarabunIT๙" w:cs="TH SarabunIT๙"/>
          <w:sz w:val="32"/>
          <w:szCs w:val="32"/>
        </w:rPr>
      </w:pPr>
      <w:r w:rsidRPr="00F329C3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434651" w:rsidRPr="0043465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แนวทางการดำเนินการปฏิญญาคุณธรรมตามหลัก </w:t>
      </w:r>
      <w:r w:rsidR="00434651" w:rsidRPr="00434651">
        <w:rPr>
          <w:rFonts w:ascii="TH SarabunIT๙" w:hAnsi="TH SarabunIT๙" w:cs="TH SarabunIT๙"/>
          <w:b/>
          <w:bCs/>
          <w:sz w:val="32"/>
          <w:szCs w:val="32"/>
        </w:rPr>
        <w:t>PDCA</w:t>
      </w:r>
    </w:p>
    <w:p w:rsidR="00434651" w:rsidRPr="00434651" w:rsidRDefault="00434651" w:rsidP="00434651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34651">
        <w:rPr>
          <w:rFonts w:ascii="TH SarabunIT๙" w:hAnsi="TH SarabunIT๙" w:cs="TH SarabunIT๙"/>
          <w:spacing w:val="-4"/>
          <w:sz w:val="32"/>
          <w:szCs w:val="32"/>
          <w:cs/>
        </w:rPr>
        <w:t>โดยทั่วไปการดำเนินการเพื่อกำหนดปฏิญญาคุณธรรมของหน่วยงานจะเริ่มต้นจากการประชุมกลุ่ม</w:t>
      </w:r>
      <w:r w:rsidRPr="00434651">
        <w:rPr>
          <w:rFonts w:ascii="TH SarabunIT๙" w:hAnsi="TH SarabunIT๙" w:cs="TH SarabunIT๙"/>
          <w:sz w:val="32"/>
          <w:szCs w:val="32"/>
          <w:cs/>
        </w:rPr>
        <w:t xml:space="preserve"> เพื่อร่วมกันศึกษาข้อมูลและเอกสารที่เกี่ยวข้อง เช่น กฎหมาย ระเบียบ แนวทางปฏิบัติ หรือกรณีศึกษาต่าง ๆ </w:t>
      </w:r>
      <w:r w:rsidRPr="00434651">
        <w:rPr>
          <w:rFonts w:ascii="TH SarabunIT๙" w:hAnsi="TH SarabunIT๙" w:cs="TH SarabunIT๙"/>
          <w:spacing w:val="-4"/>
          <w:sz w:val="32"/>
          <w:szCs w:val="32"/>
          <w:cs/>
        </w:rPr>
        <w:t>จากนั้นจึงร่วมกันกำหนดข้อตกลงคุณธรรมเบื้องต้นในรูปแบบ “</w:t>
      </w:r>
      <w:r w:rsidRPr="00434651">
        <w:rPr>
          <w:rFonts w:ascii="TH SarabunIT๙" w:hAnsi="TH SarabunIT๙" w:cs="TH SarabunIT๙"/>
          <w:spacing w:val="-4"/>
          <w:sz w:val="32"/>
          <w:szCs w:val="32"/>
        </w:rPr>
        <w:t xml:space="preserve">Do &amp; Don’t” </w:t>
      </w:r>
      <w:r w:rsidRPr="00434651">
        <w:rPr>
          <w:rFonts w:ascii="TH SarabunIT๙" w:hAnsi="TH SarabunIT๙" w:cs="TH SarabunIT๙"/>
          <w:spacing w:val="-4"/>
          <w:sz w:val="32"/>
          <w:szCs w:val="32"/>
          <w:cs/>
        </w:rPr>
        <w:t>เพื่อใช้ในการทดลองปฏิบัติ (</w:t>
      </w:r>
      <w:r w:rsidRPr="00434651">
        <w:rPr>
          <w:rFonts w:ascii="TH SarabunIT๙" w:hAnsi="TH SarabunIT๙" w:cs="TH SarabunIT๙"/>
          <w:spacing w:val="-4"/>
          <w:sz w:val="32"/>
          <w:szCs w:val="32"/>
        </w:rPr>
        <w:t>Do)</w:t>
      </w:r>
    </w:p>
    <w:p w:rsidR="00434651" w:rsidRPr="00434651" w:rsidRDefault="00434651" w:rsidP="00434651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34651">
        <w:rPr>
          <w:rFonts w:ascii="TH SarabunIT๙" w:hAnsi="TH SarabunIT๙" w:cs="TH SarabunIT๙"/>
          <w:sz w:val="32"/>
          <w:szCs w:val="32"/>
          <w:cs/>
        </w:rPr>
        <w:t>เมื่อดำเนินการไปได้ระยะหนึ่ง หน่วยงานจะทำการประเมินผล (</w:t>
      </w:r>
      <w:r w:rsidRPr="00434651">
        <w:rPr>
          <w:rFonts w:ascii="TH SarabunIT๙" w:hAnsi="TH SarabunIT๙" w:cs="TH SarabunIT๙"/>
          <w:sz w:val="32"/>
          <w:szCs w:val="32"/>
        </w:rPr>
        <w:t xml:space="preserve">Check) </w:t>
      </w:r>
      <w:r w:rsidRPr="00434651">
        <w:rPr>
          <w:rFonts w:ascii="TH SarabunIT๙" w:hAnsi="TH SarabunIT๙" w:cs="TH SarabunIT๙"/>
          <w:sz w:val="32"/>
          <w:szCs w:val="32"/>
          <w:cs/>
        </w:rPr>
        <w:t>ว่าข้อตกลงดังกล่าวสามารถเปลี่ยนแปลงความคิดและพฤติกรรมของบุคลากรได้หรือไม่ และสามารถนำไปสู่การแก้ไขปัญหา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434651">
        <w:rPr>
          <w:rFonts w:ascii="TH SarabunIT๙" w:hAnsi="TH SarabunIT๙" w:cs="TH SarabunIT๙"/>
          <w:sz w:val="32"/>
          <w:szCs w:val="32"/>
          <w:cs/>
        </w:rPr>
        <w:t>ในการปฏิบัติงานได้จริงหรือไม่</w:t>
      </w:r>
    </w:p>
    <w:p w:rsidR="00434651" w:rsidRPr="00434651" w:rsidRDefault="00434651" w:rsidP="00434651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34651">
        <w:rPr>
          <w:rFonts w:ascii="TH SarabunIT๙" w:hAnsi="TH SarabunIT๙" w:cs="TH SarabunIT๙"/>
          <w:sz w:val="32"/>
          <w:szCs w:val="32"/>
          <w:cs/>
        </w:rPr>
        <w:t xml:space="preserve">หากผลการประเมินเป็นที่น่าพอใจ ข้อตกลงนั้นจะถูกยกระดับเป็น “ปฏิญญาคุณธรรม”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434651">
        <w:rPr>
          <w:rFonts w:ascii="TH SarabunIT๙" w:hAnsi="TH SarabunIT๙" w:cs="TH SarabunIT๙"/>
          <w:sz w:val="32"/>
          <w:szCs w:val="32"/>
          <w:cs/>
        </w:rPr>
        <w:t>ของหน่วยงาน (</w:t>
      </w:r>
      <w:r w:rsidRPr="00434651">
        <w:rPr>
          <w:rFonts w:ascii="TH SarabunIT๙" w:hAnsi="TH SarabunIT๙" w:cs="TH SarabunIT๙"/>
          <w:sz w:val="32"/>
          <w:szCs w:val="32"/>
        </w:rPr>
        <w:t>Action)</w:t>
      </w:r>
    </w:p>
    <w:p w:rsidR="00434651" w:rsidRPr="00434651" w:rsidRDefault="00434651" w:rsidP="00434651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34651">
        <w:rPr>
          <w:rFonts w:ascii="TH SarabunIT๙" w:hAnsi="TH SarabunIT๙" w:cs="TH SarabunIT๙"/>
          <w:sz w:val="32"/>
          <w:szCs w:val="32"/>
          <w:cs/>
        </w:rPr>
        <w:t>แต่หากผลการประเมินยังไม่เป็นที่น่าพอใจ หน่วยงานจะกลับไปสู่ขั้นตอนการวางแผนใหม่ (</w:t>
      </w:r>
      <w:r w:rsidRPr="00434651">
        <w:rPr>
          <w:rFonts w:ascii="TH SarabunIT๙" w:hAnsi="TH SarabunIT๙" w:cs="TH SarabunIT๙"/>
          <w:sz w:val="32"/>
          <w:szCs w:val="32"/>
        </w:rPr>
        <w:t xml:space="preserve">Plan) </w:t>
      </w:r>
      <w:r w:rsidRPr="00434651">
        <w:rPr>
          <w:rFonts w:ascii="TH SarabunIT๙" w:hAnsi="TH SarabunIT๙" w:cs="TH SarabunIT๙"/>
          <w:sz w:val="32"/>
          <w:szCs w:val="32"/>
          <w:cs/>
        </w:rPr>
        <w:t>โดยการระดมความคิดเห็นเพื่อกำหนดข้อตกลงใหม่ แล้วนำไปทดลองปฏิบัติอีกครั้ง (</w:t>
      </w:r>
      <w:r w:rsidRPr="00434651">
        <w:rPr>
          <w:rFonts w:ascii="TH SarabunIT๙" w:hAnsi="TH SarabunIT๙" w:cs="TH SarabunIT๙"/>
          <w:sz w:val="32"/>
          <w:szCs w:val="32"/>
        </w:rPr>
        <w:t>Do)</w:t>
      </w:r>
    </w:p>
    <w:p w:rsidR="00374C95" w:rsidRDefault="00434651" w:rsidP="00434651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34651">
        <w:rPr>
          <w:rFonts w:ascii="TH SarabunIT๙" w:hAnsi="TH SarabunIT๙" w:cs="TH SarabunIT๙"/>
          <w:sz w:val="32"/>
          <w:szCs w:val="32"/>
          <w:cs/>
        </w:rPr>
        <w:t xml:space="preserve">กระบวนการนี้จะดำเนินไปอย่างต่อเนื่องในลักษณะวงจร </w:t>
      </w:r>
      <w:r w:rsidRPr="00434651">
        <w:rPr>
          <w:rFonts w:ascii="TH SarabunIT๙" w:hAnsi="TH SarabunIT๙" w:cs="TH SarabunIT๙"/>
          <w:sz w:val="32"/>
          <w:szCs w:val="32"/>
        </w:rPr>
        <w:t xml:space="preserve">PDCA </w:t>
      </w:r>
      <w:r w:rsidRPr="00434651">
        <w:rPr>
          <w:rFonts w:ascii="TH SarabunIT๙" w:hAnsi="TH SarabunIT๙" w:cs="TH SarabunIT๙"/>
          <w:sz w:val="32"/>
          <w:szCs w:val="32"/>
          <w:cs/>
        </w:rPr>
        <w:t>จนได้ปฏิญญาคุณธรรม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434651">
        <w:rPr>
          <w:rFonts w:ascii="TH SarabunIT๙" w:hAnsi="TH SarabunIT๙" w:cs="TH SarabunIT๙"/>
          <w:sz w:val="32"/>
          <w:szCs w:val="32"/>
          <w:cs/>
        </w:rPr>
        <w:t xml:space="preserve">ที่เหมาะสมและมีประสิทธิภาพ โดยทั่วไปจะได้ประมาณ </w:t>
      </w:r>
      <w:r w:rsidRPr="00434651">
        <w:rPr>
          <w:rFonts w:ascii="TH SarabunIT๙" w:hAnsi="TH SarabunIT๙" w:cs="TH SarabunIT๙"/>
          <w:sz w:val="32"/>
          <w:szCs w:val="32"/>
        </w:rPr>
        <w:t xml:space="preserve">3 </w:t>
      </w:r>
      <w:r w:rsidRPr="00434651">
        <w:rPr>
          <w:rFonts w:ascii="TH SarabunIT๙" w:hAnsi="TH SarabunIT๙" w:cs="TH SarabunIT๙"/>
          <w:sz w:val="32"/>
          <w:szCs w:val="32"/>
          <w:cs/>
        </w:rPr>
        <w:t>ข้อที่ควรทำ (</w:t>
      </w:r>
      <w:r w:rsidRPr="00434651">
        <w:rPr>
          <w:rFonts w:ascii="TH SarabunIT๙" w:hAnsi="TH SarabunIT๙" w:cs="TH SarabunIT๙"/>
          <w:sz w:val="32"/>
          <w:szCs w:val="32"/>
        </w:rPr>
        <w:t xml:space="preserve">Do) </w:t>
      </w:r>
      <w:r w:rsidRPr="0043465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34651">
        <w:rPr>
          <w:rFonts w:ascii="TH SarabunIT๙" w:hAnsi="TH SarabunIT๙" w:cs="TH SarabunIT๙"/>
          <w:sz w:val="32"/>
          <w:szCs w:val="32"/>
        </w:rPr>
        <w:t xml:space="preserve">3 </w:t>
      </w:r>
      <w:r w:rsidRPr="00434651">
        <w:rPr>
          <w:rFonts w:ascii="TH SarabunIT๙" w:hAnsi="TH SarabunIT๙" w:cs="TH SarabunIT๙"/>
          <w:sz w:val="32"/>
          <w:szCs w:val="32"/>
          <w:cs/>
        </w:rPr>
        <w:t>ข้อที่ไม่ควรทำ (</w:t>
      </w:r>
      <w:r w:rsidRPr="00434651">
        <w:rPr>
          <w:rFonts w:ascii="TH SarabunIT๙" w:hAnsi="TH SarabunIT๙" w:cs="TH SarabunIT๙"/>
          <w:sz w:val="32"/>
          <w:szCs w:val="32"/>
        </w:rPr>
        <w:t>Don’t)</w:t>
      </w:r>
    </w:p>
    <w:sectPr w:rsidR="00374C95" w:rsidSect="00021948">
      <w:footerReference w:type="first" r:id="rId8"/>
      <w:pgSz w:w="11906" w:h="16838" w:code="9"/>
      <w:pgMar w:top="568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73A" w:rsidRDefault="0080773A" w:rsidP="00F7479B">
      <w:pPr>
        <w:spacing w:after="0" w:line="240" w:lineRule="auto"/>
      </w:pPr>
      <w:r>
        <w:separator/>
      </w:r>
    </w:p>
  </w:endnote>
  <w:endnote w:type="continuationSeparator" w:id="0">
    <w:p w:rsidR="0080773A" w:rsidRDefault="0080773A" w:rsidP="00F7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8B9" w:rsidRPr="006558B9" w:rsidRDefault="006558B9" w:rsidP="006558B9">
    <w:pPr>
      <w:pStyle w:val="a6"/>
      <w:rPr>
        <w:rFonts w:ascii="TH SarabunIT๙" w:hAnsi="TH SarabunIT๙" w:cs="TH SarabunIT๙"/>
        <w:sz w:val="32"/>
        <w:szCs w:val="40"/>
      </w:rPr>
    </w:pPr>
  </w:p>
  <w:p w:rsidR="006558B9" w:rsidRDefault="006558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73A" w:rsidRDefault="0080773A" w:rsidP="00F7479B">
      <w:pPr>
        <w:spacing w:after="0" w:line="240" w:lineRule="auto"/>
      </w:pPr>
      <w:r>
        <w:separator/>
      </w:r>
    </w:p>
  </w:footnote>
  <w:footnote w:type="continuationSeparator" w:id="0">
    <w:p w:rsidR="0080773A" w:rsidRDefault="0080773A" w:rsidP="00F74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5E2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04167A0C"/>
    <w:multiLevelType w:val="hybridMultilevel"/>
    <w:tmpl w:val="C1800258"/>
    <w:lvl w:ilvl="0" w:tplc="04090011">
      <w:start w:val="1"/>
      <w:numFmt w:val="decimal"/>
      <w:lvlText w:val="%1)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062A285D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>
    <w:nsid w:val="08DF0591"/>
    <w:multiLevelType w:val="multilevel"/>
    <w:tmpl w:val="8BB4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1D5229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0FEB53CC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1F1F101E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20C267BF"/>
    <w:multiLevelType w:val="hybridMultilevel"/>
    <w:tmpl w:val="C1800258"/>
    <w:lvl w:ilvl="0" w:tplc="04090011">
      <w:start w:val="1"/>
      <w:numFmt w:val="decimal"/>
      <w:lvlText w:val="%1)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23DD146C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>
    <w:nsid w:val="2470288C"/>
    <w:multiLevelType w:val="hybridMultilevel"/>
    <w:tmpl w:val="994431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5C82DA1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87F5C7A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>
    <w:nsid w:val="36923032"/>
    <w:multiLevelType w:val="hybridMultilevel"/>
    <w:tmpl w:val="52120AC4"/>
    <w:lvl w:ilvl="0" w:tplc="0409000F">
      <w:start w:val="1"/>
      <w:numFmt w:val="decimal"/>
      <w:lvlText w:val="%1."/>
      <w:lvlJc w:val="left"/>
      <w:pPr>
        <w:ind w:left="3224" w:hanging="360"/>
      </w:p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13">
    <w:nsid w:val="36EE7AD9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37C712CD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386B2031"/>
    <w:multiLevelType w:val="multilevel"/>
    <w:tmpl w:val="7FCE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A5269A"/>
    <w:multiLevelType w:val="hybridMultilevel"/>
    <w:tmpl w:val="D49E608A"/>
    <w:lvl w:ilvl="0" w:tplc="11400DB2">
      <w:start w:val="1"/>
      <w:numFmt w:val="decimal"/>
      <w:lvlText w:val="%1)"/>
      <w:lvlJc w:val="left"/>
      <w:pPr>
        <w:ind w:left="3552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>
    <w:nsid w:val="3AA57E4B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D9377DA"/>
    <w:multiLevelType w:val="hybridMultilevel"/>
    <w:tmpl w:val="62F029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64DEA"/>
    <w:multiLevelType w:val="hybridMultilevel"/>
    <w:tmpl w:val="4C26B996"/>
    <w:lvl w:ilvl="0" w:tplc="A9A245C0">
      <w:start w:val="1"/>
      <w:numFmt w:val="decimal"/>
      <w:lvlText w:val="%1."/>
      <w:lvlJc w:val="left"/>
      <w:pPr>
        <w:ind w:left="1785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>
    <w:nsid w:val="44900CDC"/>
    <w:multiLevelType w:val="hybridMultilevel"/>
    <w:tmpl w:val="47B8B236"/>
    <w:lvl w:ilvl="0" w:tplc="0BCAAFA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>
    <w:nsid w:val="485942B8"/>
    <w:multiLevelType w:val="hybridMultilevel"/>
    <w:tmpl w:val="9312830A"/>
    <w:lvl w:ilvl="0" w:tplc="84E2469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9A505EA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>
    <w:nsid w:val="4E2223A7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4">
    <w:nsid w:val="4EE8545C"/>
    <w:multiLevelType w:val="hybridMultilevel"/>
    <w:tmpl w:val="4C26B996"/>
    <w:lvl w:ilvl="0" w:tplc="FFFFFFFF">
      <w:start w:val="1"/>
      <w:numFmt w:val="decimal"/>
      <w:lvlText w:val="%1."/>
      <w:lvlJc w:val="left"/>
      <w:pPr>
        <w:ind w:left="1785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>
    <w:nsid w:val="52F42DEC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6">
    <w:nsid w:val="57E11DD5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7">
    <w:nsid w:val="58F86016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5C23628F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9">
    <w:nsid w:val="657E63D0"/>
    <w:multiLevelType w:val="multilevel"/>
    <w:tmpl w:val="FF62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E334F8"/>
    <w:multiLevelType w:val="hybridMultilevel"/>
    <w:tmpl w:val="A276360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>
    <w:nsid w:val="73B07323"/>
    <w:multiLevelType w:val="hybridMultilevel"/>
    <w:tmpl w:val="1BBAFF04"/>
    <w:lvl w:ilvl="0" w:tplc="0B68FDFA">
      <w:start w:val="2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>
    <w:nsid w:val="74997217"/>
    <w:multiLevelType w:val="hybridMultilevel"/>
    <w:tmpl w:val="EAE63DEC"/>
    <w:lvl w:ilvl="0" w:tplc="04090011">
      <w:start w:val="1"/>
      <w:numFmt w:val="decimal"/>
      <w:lvlText w:val="%1)"/>
      <w:lvlJc w:val="left"/>
      <w:pPr>
        <w:ind w:left="250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D2069"/>
    <w:multiLevelType w:val="hybridMultilevel"/>
    <w:tmpl w:val="18F279A0"/>
    <w:lvl w:ilvl="0" w:tplc="11400DB2">
      <w:start w:val="1"/>
      <w:numFmt w:val="decimal"/>
      <w:lvlText w:val="%1)"/>
      <w:lvlJc w:val="left"/>
      <w:pPr>
        <w:ind w:left="2487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4">
    <w:nsid w:val="7DC379B6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1"/>
  </w:num>
  <w:num w:numId="2">
    <w:abstractNumId w:val="1"/>
  </w:num>
  <w:num w:numId="3">
    <w:abstractNumId w:val="30"/>
  </w:num>
  <w:num w:numId="4">
    <w:abstractNumId w:val="12"/>
  </w:num>
  <w:num w:numId="5">
    <w:abstractNumId w:val="9"/>
  </w:num>
  <w:num w:numId="6">
    <w:abstractNumId w:val="33"/>
  </w:num>
  <w:num w:numId="7">
    <w:abstractNumId w:val="16"/>
  </w:num>
  <w:num w:numId="8">
    <w:abstractNumId w:val="32"/>
  </w:num>
  <w:num w:numId="9">
    <w:abstractNumId w:val="18"/>
  </w:num>
  <w:num w:numId="10">
    <w:abstractNumId w:val="7"/>
  </w:num>
  <w:num w:numId="11">
    <w:abstractNumId w:val="22"/>
  </w:num>
  <w:num w:numId="12">
    <w:abstractNumId w:val="2"/>
  </w:num>
  <w:num w:numId="13">
    <w:abstractNumId w:val="14"/>
  </w:num>
  <w:num w:numId="14">
    <w:abstractNumId w:val="8"/>
  </w:num>
  <w:num w:numId="15">
    <w:abstractNumId w:val="23"/>
  </w:num>
  <w:num w:numId="16">
    <w:abstractNumId w:val="4"/>
  </w:num>
  <w:num w:numId="17">
    <w:abstractNumId w:val="26"/>
  </w:num>
  <w:num w:numId="18">
    <w:abstractNumId w:val="25"/>
  </w:num>
  <w:num w:numId="19">
    <w:abstractNumId w:val="11"/>
  </w:num>
  <w:num w:numId="20">
    <w:abstractNumId w:val="5"/>
  </w:num>
  <w:num w:numId="21">
    <w:abstractNumId w:val="28"/>
  </w:num>
  <w:num w:numId="22">
    <w:abstractNumId w:val="0"/>
  </w:num>
  <w:num w:numId="23">
    <w:abstractNumId w:val="10"/>
  </w:num>
  <w:num w:numId="24">
    <w:abstractNumId w:val="17"/>
  </w:num>
  <w:num w:numId="25">
    <w:abstractNumId w:val="27"/>
  </w:num>
  <w:num w:numId="26">
    <w:abstractNumId w:val="34"/>
  </w:num>
  <w:num w:numId="27">
    <w:abstractNumId w:val="6"/>
  </w:num>
  <w:num w:numId="28">
    <w:abstractNumId w:val="13"/>
  </w:num>
  <w:num w:numId="29">
    <w:abstractNumId w:val="20"/>
  </w:num>
  <w:num w:numId="30">
    <w:abstractNumId w:val="19"/>
  </w:num>
  <w:num w:numId="31">
    <w:abstractNumId w:val="24"/>
  </w:num>
  <w:num w:numId="32">
    <w:abstractNumId w:val="31"/>
  </w:num>
  <w:num w:numId="33">
    <w:abstractNumId w:val="29"/>
  </w:num>
  <w:num w:numId="34">
    <w:abstractNumId w:val="15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DE6D87"/>
    <w:rsid w:val="00004902"/>
    <w:rsid w:val="00006F26"/>
    <w:rsid w:val="0001550E"/>
    <w:rsid w:val="00021948"/>
    <w:rsid w:val="00021977"/>
    <w:rsid w:val="000230A4"/>
    <w:rsid w:val="00026105"/>
    <w:rsid w:val="0002669C"/>
    <w:rsid w:val="0003174B"/>
    <w:rsid w:val="00033C16"/>
    <w:rsid w:val="00034753"/>
    <w:rsid w:val="00034EE6"/>
    <w:rsid w:val="000366F5"/>
    <w:rsid w:val="00045AB1"/>
    <w:rsid w:val="000463D1"/>
    <w:rsid w:val="00053BCC"/>
    <w:rsid w:val="00060687"/>
    <w:rsid w:val="00066664"/>
    <w:rsid w:val="0007261B"/>
    <w:rsid w:val="00081149"/>
    <w:rsid w:val="000928F5"/>
    <w:rsid w:val="00094554"/>
    <w:rsid w:val="00094DE0"/>
    <w:rsid w:val="00096E5F"/>
    <w:rsid w:val="000A420B"/>
    <w:rsid w:val="000B3C39"/>
    <w:rsid w:val="000B6430"/>
    <w:rsid w:val="000D06D8"/>
    <w:rsid w:val="000D2291"/>
    <w:rsid w:val="000D2868"/>
    <w:rsid w:val="000D4467"/>
    <w:rsid w:val="000D49A3"/>
    <w:rsid w:val="000E40BB"/>
    <w:rsid w:val="000E7A4A"/>
    <w:rsid w:val="000F3D3B"/>
    <w:rsid w:val="000F4C88"/>
    <w:rsid w:val="001016CC"/>
    <w:rsid w:val="00104F67"/>
    <w:rsid w:val="001115CC"/>
    <w:rsid w:val="00111DAA"/>
    <w:rsid w:val="00112186"/>
    <w:rsid w:val="001148DC"/>
    <w:rsid w:val="0012570A"/>
    <w:rsid w:val="00132D6E"/>
    <w:rsid w:val="00133991"/>
    <w:rsid w:val="001358A8"/>
    <w:rsid w:val="001442D1"/>
    <w:rsid w:val="00153559"/>
    <w:rsid w:val="001569E8"/>
    <w:rsid w:val="001601A5"/>
    <w:rsid w:val="00163ECC"/>
    <w:rsid w:val="00175376"/>
    <w:rsid w:val="0018709D"/>
    <w:rsid w:val="00187470"/>
    <w:rsid w:val="00192FED"/>
    <w:rsid w:val="00193EC1"/>
    <w:rsid w:val="001971B9"/>
    <w:rsid w:val="001A33D1"/>
    <w:rsid w:val="001A5669"/>
    <w:rsid w:val="001B3C4D"/>
    <w:rsid w:val="001B43B4"/>
    <w:rsid w:val="001B554E"/>
    <w:rsid w:val="001B762A"/>
    <w:rsid w:val="001C3F72"/>
    <w:rsid w:val="001D6433"/>
    <w:rsid w:val="001D657F"/>
    <w:rsid w:val="001E40FB"/>
    <w:rsid w:val="001F434F"/>
    <w:rsid w:val="001F4537"/>
    <w:rsid w:val="002016FE"/>
    <w:rsid w:val="00201C3E"/>
    <w:rsid w:val="00202E1F"/>
    <w:rsid w:val="00211BD4"/>
    <w:rsid w:val="0021204C"/>
    <w:rsid w:val="00223FD9"/>
    <w:rsid w:val="00233A75"/>
    <w:rsid w:val="00246251"/>
    <w:rsid w:val="002573C7"/>
    <w:rsid w:val="00260615"/>
    <w:rsid w:val="00274276"/>
    <w:rsid w:val="00276109"/>
    <w:rsid w:val="00277969"/>
    <w:rsid w:val="00280F75"/>
    <w:rsid w:val="00286DDA"/>
    <w:rsid w:val="0029085C"/>
    <w:rsid w:val="00293C63"/>
    <w:rsid w:val="0029570F"/>
    <w:rsid w:val="002A45F7"/>
    <w:rsid w:val="002A49AC"/>
    <w:rsid w:val="002B3EDA"/>
    <w:rsid w:val="002B5E83"/>
    <w:rsid w:val="002C28FD"/>
    <w:rsid w:val="002C7BAB"/>
    <w:rsid w:val="002E5961"/>
    <w:rsid w:val="002E5B2E"/>
    <w:rsid w:val="002E7A9C"/>
    <w:rsid w:val="002F5CDA"/>
    <w:rsid w:val="002F5F31"/>
    <w:rsid w:val="002F6F0B"/>
    <w:rsid w:val="003047B3"/>
    <w:rsid w:val="00310932"/>
    <w:rsid w:val="00311124"/>
    <w:rsid w:val="0031592D"/>
    <w:rsid w:val="003247D8"/>
    <w:rsid w:val="003255DB"/>
    <w:rsid w:val="00331E0D"/>
    <w:rsid w:val="003338E8"/>
    <w:rsid w:val="0034349B"/>
    <w:rsid w:val="00345448"/>
    <w:rsid w:val="003535D6"/>
    <w:rsid w:val="003724D2"/>
    <w:rsid w:val="00373F3E"/>
    <w:rsid w:val="00374C95"/>
    <w:rsid w:val="00376710"/>
    <w:rsid w:val="00376CEE"/>
    <w:rsid w:val="00377F14"/>
    <w:rsid w:val="003846D7"/>
    <w:rsid w:val="00390080"/>
    <w:rsid w:val="003921F4"/>
    <w:rsid w:val="003969E3"/>
    <w:rsid w:val="003B5627"/>
    <w:rsid w:val="003C325B"/>
    <w:rsid w:val="003C744C"/>
    <w:rsid w:val="003D058E"/>
    <w:rsid w:val="003D32E3"/>
    <w:rsid w:val="003D3F2E"/>
    <w:rsid w:val="003E0DDF"/>
    <w:rsid w:val="003F3FA3"/>
    <w:rsid w:val="003F7491"/>
    <w:rsid w:val="004042A2"/>
    <w:rsid w:val="00405DA0"/>
    <w:rsid w:val="00412559"/>
    <w:rsid w:val="0042186E"/>
    <w:rsid w:val="004258FA"/>
    <w:rsid w:val="00425E27"/>
    <w:rsid w:val="00427E2A"/>
    <w:rsid w:val="00434651"/>
    <w:rsid w:val="00434B44"/>
    <w:rsid w:val="004366E3"/>
    <w:rsid w:val="00447AA5"/>
    <w:rsid w:val="00452798"/>
    <w:rsid w:val="004578A5"/>
    <w:rsid w:val="004619D7"/>
    <w:rsid w:val="00462D77"/>
    <w:rsid w:val="0046392E"/>
    <w:rsid w:val="00477D73"/>
    <w:rsid w:val="00480B96"/>
    <w:rsid w:val="00480CE1"/>
    <w:rsid w:val="0048177F"/>
    <w:rsid w:val="00484BF9"/>
    <w:rsid w:val="00486638"/>
    <w:rsid w:val="00487A0D"/>
    <w:rsid w:val="004930BA"/>
    <w:rsid w:val="004933E3"/>
    <w:rsid w:val="00494A56"/>
    <w:rsid w:val="00494D24"/>
    <w:rsid w:val="004A4020"/>
    <w:rsid w:val="004B3645"/>
    <w:rsid w:val="004C1141"/>
    <w:rsid w:val="004D2AE1"/>
    <w:rsid w:val="004D3A4D"/>
    <w:rsid w:val="004D6003"/>
    <w:rsid w:val="004E0C7A"/>
    <w:rsid w:val="004E218E"/>
    <w:rsid w:val="004E57EE"/>
    <w:rsid w:val="004F0CF1"/>
    <w:rsid w:val="004F2B83"/>
    <w:rsid w:val="004F422B"/>
    <w:rsid w:val="004F4C64"/>
    <w:rsid w:val="00502322"/>
    <w:rsid w:val="00502B97"/>
    <w:rsid w:val="005033ED"/>
    <w:rsid w:val="0052229D"/>
    <w:rsid w:val="0054190D"/>
    <w:rsid w:val="00550939"/>
    <w:rsid w:val="00550CC4"/>
    <w:rsid w:val="00552C44"/>
    <w:rsid w:val="00562AD0"/>
    <w:rsid w:val="00574698"/>
    <w:rsid w:val="00582F61"/>
    <w:rsid w:val="0058455C"/>
    <w:rsid w:val="005879FB"/>
    <w:rsid w:val="00591D19"/>
    <w:rsid w:val="00597585"/>
    <w:rsid w:val="005B1763"/>
    <w:rsid w:val="005B240E"/>
    <w:rsid w:val="005B6BDA"/>
    <w:rsid w:val="005B6E91"/>
    <w:rsid w:val="005B7FF6"/>
    <w:rsid w:val="005C05CD"/>
    <w:rsid w:val="005D34FE"/>
    <w:rsid w:val="005F4DF8"/>
    <w:rsid w:val="005F7F89"/>
    <w:rsid w:val="00603676"/>
    <w:rsid w:val="00604633"/>
    <w:rsid w:val="00605B3D"/>
    <w:rsid w:val="006176AC"/>
    <w:rsid w:val="00634511"/>
    <w:rsid w:val="00635FA2"/>
    <w:rsid w:val="00642DA8"/>
    <w:rsid w:val="00644498"/>
    <w:rsid w:val="006505D3"/>
    <w:rsid w:val="006511BB"/>
    <w:rsid w:val="006558B9"/>
    <w:rsid w:val="00682CF8"/>
    <w:rsid w:val="00684F13"/>
    <w:rsid w:val="006859D6"/>
    <w:rsid w:val="00691634"/>
    <w:rsid w:val="00697DE7"/>
    <w:rsid w:val="006B7587"/>
    <w:rsid w:val="006C0982"/>
    <w:rsid w:val="006C0B64"/>
    <w:rsid w:val="006C1DF5"/>
    <w:rsid w:val="006C3F05"/>
    <w:rsid w:val="006E16C9"/>
    <w:rsid w:val="006E74B6"/>
    <w:rsid w:val="006F0014"/>
    <w:rsid w:val="006F08C4"/>
    <w:rsid w:val="006F2075"/>
    <w:rsid w:val="006F2372"/>
    <w:rsid w:val="006F30E0"/>
    <w:rsid w:val="00700299"/>
    <w:rsid w:val="0070064E"/>
    <w:rsid w:val="00701E40"/>
    <w:rsid w:val="007100DE"/>
    <w:rsid w:val="007149A9"/>
    <w:rsid w:val="00714A61"/>
    <w:rsid w:val="007159BE"/>
    <w:rsid w:val="00717661"/>
    <w:rsid w:val="00717DAE"/>
    <w:rsid w:val="00723BE0"/>
    <w:rsid w:val="00726B4E"/>
    <w:rsid w:val="0073583C"/>
    <w:rsid w:val="00737EB8"/>
    <w:rsid w:val="007456E5"/>
    <w:rsid w:val="007471FA"/>
    <w:rsid w:val="00753B46"/>
    <w:rsid w:val="0075412F"/>
    <w:rsid w:val="00765E59"/>
    <w:rsid w:val="00766099"/>
    <w:rsid w:val="007660F5"/>
    <w:rsid w:val="00773EA6"/>
    <w:rsid w:val="0077660E"/>
    <w:rsid w:val="00782CD9"/>
    <w:rsid w:val="0078691B"/>
    <w:rsid w:val="0078747B"/>
    <w:rsid w:val="00794BDF"/>
    <w:rsid w:val="0079554D"/>
    <w:rsid w:val="007A362D"/>
    <w:rsid w:val="007A58E9"/>
    <w:rsid w:val="007B704C"/>
    <w:rsid w:val="007B73AA"/>
    <w:rsid w:val="007C19B8"/>
    <w:rsid w:val="007C1A6A"/>
    <w:rsid w:val="007D0C69"/>
    <w:rsid w:val="007D4AA6"/>
    <w:rsid w:val="007D5780"/>
    <w:rsid w:val="00802F99"/>
    <w:rsid w:val="00803A24"/>
    <w:rsid w:val="008067AC"/>
    <w:rsid w:val="0080773A"/>
    <w:rsid w:val="00812964"/>
    <w:rsid w:val="00833DC9"/>
    <w:rsid w:val="008406D3"/>
    <w:rsid w:val="00851EF5"/>
    <w:rsid w:val="00867F65"/>
    <w:rsid w:val="008710EE"/>
    <w:rsid w:val="008728AF"/>
    <w:rsid w:val="0087509D"/>
    <w:rsid w:val="00876444"/>
    <w:rsid w:val="008836FA"/>
    <w:rsid w:val="00884C47"/>
    <w:rsid w:val="00885554"/>
    <w:rsid w:val="00890B1F"/>
    <w:rsid w:val="00892A0A"/>
    <w:rsid w:val="00894B9E"/>
    <w:rsid w:val="00897151"/>
    <w:rsid w:val="008A52A4"/>
    <w:rsid w:val="008A7837"/>
    <w:rsid w:val="008B04E3"/>
    <w:rsid w:val="008B1DB7"/>
    <w:rsid w:val="008C3248"/>
    <w:rsid w:val="008D7449"/>
    <w:rsid w:val="008E0518"/>
    <w:rsid w:val="008E0DC6"/>
    <w:rsid w:val="008E2654"/>
    <w:rsid w:val="008E64C4"/>
    <w:rsid w:val="008F1B17"/>
    <w:rsid w:val="008F2458"/>
    <w:rsid w:val="008F3858"/>
    <w:rsid w:val="00904604"/>
    <w:rsid w:val="0091291D"/>
    <w:rsid w:val="00912FF1"/>
    <w:rsid w:val="00924F92"/>
    <w:rsid w:val="00931112"/>
    <w:rsid w:val="00934E40"/>
    <w:rsid w:val="0094268C"/>
    <w:rsid w:val="00942EEB"/>
    <w:rsid w:val="00945DAC"/>
    <w:rsid w:val="009510FD"/>
    <w:rsid w:val="00972CB6"/>
    <w:rsid w:val="009778EC"/>
    <w:rsid w:val="00987625"/>
    <w:rsid w:val="009905E9"/>
    <w:rsid w:val="009A3873"/>
    <w:rsid w:val="009B3F81"/>
    <w:rsid w:val="009C23D5"/>
    <w:rsid w:val="009D038E"/>
    <w:rsid w:val="009D7E8A"/>
    <w:rsid w:val="009E2F95"/>
    <w:rsid w:val="009E322C"/>
    <w:rsid w:val="009F36B9"/>
    <w:rsid w:val="009F5F30"/>
    <w:rsid w:val="00A02DEC"/>
    <w:rsid w:val="00A3450A"/>
    <w:rsid w:val="00A502A5"/>
    <w:rsid w:val="00A566DC"/>
    <w:rsid w:val="00A62353"/>
    <w:rsid w:val="00A71248"/>
    <w:rsid w:val="00A71798"/>
    <w:rsid w:val="00A76754"/>
    <w:rsid w:val="00A77FA0"/>
    <w:rsid w:val="00A802DD"/>
    <w:rsid w:val="00A84EDC"/>
    <w:rsid w:val="00A91E98"/>
    <w:rsid w:val="00A96F2F"/>
    <w:rsid w:val="00AA58E1"/>
    <w:rsid w:val="00AC70A2"/>
    <w:rsid w:val="00AC788F"/>
    <w:rsid w:val="00AD0430"/>
    <w:rsid w:val="00AD12FD"/>
    <w:rsid w:val="00AE5004"/>
    <w:rsid w:val="00AE5C39"/>
    <w:rsid w:val="00AF0926"/>
    <w:rsid w:val="00AF6C42"/>
    <w:rsid w:val="00B03A5F"/>
    <w:rsid w:val="00B05E86"/>
    <w:rsid w:val="00B171A5"/>
    <w:rsid w:val="00B24176"/>
    <w:rsid w:val="00B30447"/>
    <w:rsid w:val="00B33482"/>
    <w:rsid w:val="00B378AC"/>
    <w:rsid w:val="00B409D9"/>
    <w:rsid w:val="00B425AB"/>
    <w:rsid w:val="00B47AA1"/>
    <w:rsid w:val="00B57532"/>
    <w:rsid w:val="00B653DB"/>
    <w:rsid w:val="00B71ECF"/>
    <w:rsid w:val="00B72A46"/>
    <w:rsid w:val="00B7660A"/>
    <w:rsid w:val="00B91103"/>
    <w:rsid w:val="00BA12BC"/>
    <w:rsid w:val="00BA6CB4"/>
    <w:rsid w:val="00BB08DB"/>
    <w:rsid w:val="00BB133E"/>
    <w:rsid w:val="00BB3234"/>
    <w:rsid w:val="00BB58AA"/>
    <w:rsid w:val="00BC69D1"/>
    <w:rsid w:val="00BD48F2"/>
    <w:rsid w:val="00BE4DA0"/>
    <w:rsid w:val="00BE63EB"/>
    <w:rsid w:val="00BF5187"/>
    <w:rsid w:val="00BF5242"/>
    <w:rsid w:val="00C04F84"/>
    <w:rsid w:val="00C143EC"/>
    <w:rsid w:val="00C148BD"/>
    <w:rsid w:val="00C37505"/>
    <w:rsid w:val="00C37DE1"/>
    <w:rsid w:val="00C40F53"/>
    <w:rsid w:val="00C41825"/>
    <w:rsid w:val="00C514A5"/>
    <w:rsid w:val="00C559A7"/>
    <w:rsid w:val="00C57494"/>
    <w:rsid w:val="00C70F9C"/>
    <w:rsid w:val="00C8495C"/>
    <w:rsid w:val="00C90C2C"/>
    <w:rsid w:val="00C90D3C"/>
    <w:rsid w:val="00C9427D"/>
    <w:rsid w:val="00CA13D2"/>
    <w:rsid w:val="00CA6350"/>
    <w:rsid w:val="00CC69D1"/>
    <w:rsid w:val="00CC6C82"/>
    <w:rsid w:val="00CD474B"/>
    <w:rsid w:val="00CE5FC6"/>
    <w:rsid w:val="00CE78EA"/>
    <w:rsid w:val="00CE7FB7"/>
    <w:rsid w:val="00CF0F7D"/>
    <w:rsid w:val="00CF1142"/>
    <w:rsid w:val="00CF323E"/>
    <w:rsid w:val="00CF3673"/>
    <w:rsid w:val="00CF4C7C"/>
    <w:rsid w:val="00D0007F"/>
    <w:rsid w:val="00D06821"/>
    <w:rsid w:val="00D073BD"/>
    <w:rsid w:val="00D139DD"/>
    <w:rsid w:val="00D232AF"/>
    <w:rsid w:val="00D244CB"/>
    <w:rsid w:val="00D3019B"/>
    <w:rsid w:val="00D34588"/>
    <w:rsid w:val="00D616E2"/>
    <w:rsid w:val="00D70278"/>
    <w:rsid w:val="00D76A75"/>
    <w:rsid w:val="00D868A3"/>
    <w:rsid w:val="00D907A3"/>
    <w:rsid w:val="00D912B4"/>
    <w:rsid w:val="00D929B3"/>
    <w:rsid w:val="00D93046"/>
    <w:rsid w:val="00DA18E7"/>
    <w:rsid w:val="00DB2499"/>
    <w:rsid w:val="00DB657C"/>
    <w:rsid w:val="00DC4850"/>
    <w:rsid w:val="00DD346D"/>
    <w:rsid w:val="00DD6FC9"/>
    <w:rsid w:val="00DE28CF"/>
    <w:rsid w:val="00DE3B83"/>
    <w:rsid w:val="00DE456B"/>
    <w:rsid w:val="00DE6D87"/>
    <w:rsid w:val="00DF48AB"/>
    <w:rsid w:val="00DF5B5F"/>
    <w:rsid w:val="00DF5C62"/>
    <w:rsid w:val="00DF7AF4"/>
    <w:rsid w:val="00E0397D"/>
    <w:rsid w:val="00E07EAC"/>
    <w:rsid w:val="00E07F75"/>
    <w:rsid w:val="00E14BDE"/>
    <w:rsid w:val="00E22D37"/>
    <w:rsid w:val="00E25AB9"/>
    <w:rsid w:val="00E26495"/>
    <w:rsid w:val="00E32E8A"/>
    <w:rsid w:val="00E342D7"/>
    <w:rsid w:val="00E41ACB"/>
    <w:rsid w:val="00E52DD2"/>
    <w:rsid w:val="00E550B7"/>
    <w:rsid w:val="00E63085"/>
    <w:rsid w:val="00E67560"/>
    <w:rsid w:val="00E8732C"/>
    <w:rsid w:val="00E9373F"/>
    <w:rsid w:val="00E94A4B"/>
    <w:rsid w:val="00E96B6F"/>
    <w:rsid w:val="00E97B46"/>
    <w:rsid w:val="00EA58E8"/>
    <w:rsid w:val="00EB27A7"/>
    <w:rsid w:val="00EC4922"/>
    <w:rsid w:val="00ED79D5"/>
    <w:rsid w:val="00EE333A"/>
    <w:rsid w:val="00EE73A7"/>
    <w:rsid w:val="00EF06FF"/>
    <w:rsid w:val="00EF0B54"/>
    <w:rsid w:val="00EF372C"/>
    <w:rsid w:val="00EF4890"/>
    <w:rsid w:val="00EF6B8C"/>
    <w:rsid w:val="00F07FD7"/>
    <w:rsid w:val="00F1136C"/>
    <w:rsid w:val="00F15FD1"/>
    <w:rsid w:val="00F2038B"/>
    <w:rsid w:val="00F42C34"/>
    <w:rsid w:val="00F47331"/>
    <w:rsid w:val="00F5001E"/>
    <w:rsid w:val="00F53006"/>
    <w:rsid w:val="00F55B4F"/>
    <w:rsid w:val="00F57A63"/>
    <w:rsid w:val="00F612E0"/>
    <w:rsid w:val="00F6311B"/>
    <w:rsid w:val="00F677CF"/>
    <w:rsid w:val="00F7203F"/>
    <w:rsid w:val="00F72711"/>
    <w:rsid w:val="00F72A13"/>
    <w:rsid w:val="00F7479B"/>
    <w:rsid w:val="00F7724B"/>
    <w:rsid w:val="00F80899"/>
    <w:rsid w:val="00F84046"/>
    <w:rsid w:val="00F908CE"/>
    <w:rsid w:val="00F90A8E"/>
    <w:rsid w:val="00F91CDF"/>
    <w:rsid w:val="00FA377F"/>
    <w:rsid w:val="00FB06F5"/>
    <w:rsid w:val="00FB0ECA"/>
    <w:rsid w:val="00FB70A3"/>
    <w:rsid w:val="00FC16BA"/>
    <w:rsid w:val="00FC4CE0"/>
    <w:rsid w:val="00FC6F0C"/>
    <w:rsid w:val="00FC742A"/>
    <w:rsid w:val="00FF2AB0"/>
    <w:rsid w:val="00FF53BE"/>
    <w:rsid w:val="00FF5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79B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styleId="a4">
    <w:name w:val="header"/>
    <w:basedOn w:val="a"/>
    <w:link w:val="a5"/>
    <w:uiPriority w:val="99"/>
    <w:unhideWhenUsed/>
    <w:rsid w:val="00F74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7479B"/>
  </w:style>
  <w:style w:type="paragraph" w:styleId="a6">
    <w:name w:val="footer"/>
    <w:basedOn w:val="a"/>
    <w:link w:val="a7"/>
    <w:uiPriority w:val="99"/>
    <w:unhideWhenUsed/>
    <w:rsid w:val="00F74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7479B"/>
  </w:style>
  <w:style w:type="paragraph" w:styleId="a8">
    <w:name w:val="Balloon Text"/>
    <w:basedOn w:val="a"/>
    <w:link w:val="a9"/>
    <w:uiPriority w:val="99"/>
    <w:semiHidden/>
    <w:unhideWhenUsed/>
    <w:rsid w:val="009905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9905E9"/>
    <w:rPr>
      <w:rFonts w:ascii="Tahoma" w:hAnsi="Tahoma" w:cs="Angsana New"/>
      <w:sz w:val="16"/>
      <w:szCs w:val="20"/>
    </w:rPr>
  </w:style>
  <w:style w:type="table" w:styleId="aa">
    <w:name w:val="Table Grid"/>
    <w:basedOn w:val="a1"/>
    <w:uiPriority w:val="59"/>
    <w:rsid w:val="00644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331E0D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D31A5-2E23-4F17-868C-75018AE4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ASUS</cp:lastModifiedBy>
  <cp:revision>2</cp:revision>
  <cp:lastPrinted>2026-06-25T06:23:00Z</cp:lastPrinted>
  <dcterms:created xsi:type="dcterms:W3CDTF">2026-06-25T06:24:00Z</dcterms:created>
  <dcterms:modified xsi:type="dcterms:W3CDTF">2026-06-25T06:24:00Z</dcterms:modified>
</cp:coreProperties>
</file>